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DA" w:rsidRDefault="00E871DA" w:rsidP="00E871DA">
      <w:pPr>
        <w:jc w:val="center"/>
        <w:rPr>
          <w:lang w:eastAsia="ar-SA"/>
        </w:rPr>
      </w:pPr>
      <w:r>
        <w:rPr>
          <w:noProof/>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E871DA" w:rsidRPr="00F53859" w:rsidRDefault="00E871DA" w:rsidP="00E871DA">
      <w:pPr>
        <w:pStyle w:val="a7"/>
        <w:jc w:val="center"/>
        <w:rPr>
          <w:rFonts w:ascii="Times New Roman" w:hAnsi="Times New Roman"/>
          <w:b/>
          <w:sz w:val="28"/>
          <w:szCs w:val="28"/>
          <w:lang w:eastAsia="ar-SA"/>
        </w:rPr>
      </w:pPr>
      <w:r w:rsidRPr="00F53859">
        <w:rPr>
          <w:rFonts w:ascii="Times New Roman" w:hAnsi="Times New Roman"/>
          <w:b/>
          <w:sz w:val="28"/>
          <w:szCs w:val="28"/>
          <w:lang w:eastAsia="ar-SA"/>
        </w:rPr>
        <w:t>СОВЕТ</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ДЕКАБРИСТСКОГО МУНИЦИПАЛЬНОГО ОБРАЗОВАНИЯ</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 xml:space="preserve">ЕРШОВСКОГО </w:t>
      </w:r>
      <w:r>
        <w:rPr>
          <w:rFonts w:ascii="Times New Roman" w:hAnsi="Times New Roman"/>
          <w:b/>
          <w:spacing w:val="24"/>
          <w:sz w:val="28"/>
          <w:szCs w:val="28"/>
          <w:lang w:eastAsia="ar-SA"/>
        </w:rPr>
        <w:t xml:space="preserve">МУНИЦИПАЛЬНОГО </w:t>
      </w:r>
      <w:r w:rsidRPr="00F53859">
        <w:rPr>
          <w:rFonts w:ascii="Times New Roman" w:hAnsi="Times New Roman"/>
          <w:b/>
          <w:spacing w:val="24"/>
          <w:sz w:val="28"/>
          <w:szCs w:val="28"/>
          <w:lang w:eastAsia="ar-SA"/>
        </w:rPr>
        <w:t>РАЙОНА</w:t>
      </w:r>
    </w:p>
    <w:p w:rsidR="00E871DA" w:rsidRPr="00F53859" w:rsidRDefault="00E871DA" w:rsidP="00E871DA">
      <w:pPr>
        <w:pStyle w:val="a7"/>
        <w:pBdr>
          <w:bottom w:val="single" w:sz="6" w:space="1" w:color="auto"/>
        </w:pBdr>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САРАТОВСКОЙ ОБЛАСТИ</w:t>
      </w:r>
    </w:p>
    <w:p w:rsidR="00E871DA" w:rsidRDefault="00E871DA" w:rsidP="00E871DA">
      <w:pPr>
        <w:rPr>
          <w:b/>
          <w:sz w:val="16"/>
          <w:szCs w:val="16"/>
        </w:rPr>
      </w:pPr>
    </w:p>
    <w:p w:rsidR="00E871DA" w:rsidRPr="00F53859" w:rsidRDefault="00E871DA" w:rsidP="00E871DA">
      <w:pPr>
        <w:rPr>
          <w:b/>
          <w:sz w:val="16"/>
          <w:szCs w:val="16"/>
        </w:rPr>
      </w:pPr>
    </w:p>
    <w:p w:rsidR="00E871DA" w:rsidRPr="00431FFB" w:rsidRDefault="00E871DA" w:rsidP="00E871DA">
      <w:pPr>
        <w:pStyle w:val="a7"/>
        <w:jc w:val="center"/>
        <w:rPr>
          <w:rFonts w:ascii="Times New Roman" w:hAnsi="Times New Roman"/>
          <w:b/>
          <w:sz w:val="28"/>
          <w:szCs w:val="28"/>
        </w:rPr>
      </w:pPr>
      <w:r w:rsidRPr="00431FFB">
        <w:rPr>
          <w:rFonts w:ascii="Times New Roman" w:hAnsi="Times New Roman"/>
          <w:b/>
          <w:sz w:val="28"/>
          <w:szCs w:val="28"/>
        </w:rPr>
        <w:t>РЕШЕНИЕ</w:t>
      </w:r>
    </w:p>
    <w:p w:rsidR="00E871DA" w:rsidRDefault="00E871DA" w:rsidP="00E871DA">
      <w:pPr>
        <w:pStyle w:val="a7"/>
        <w:jc w:val="both"/>
        <w:rPr>
          <w:rFonts w:ascii="Times New Roman" w:hAnsi="Times New Roman"/>
          <w:sz w:val="16"/>
          <w:szCs w:val="16"/>
        </w:rPr>
      </w:pPr>
    </w:p>
    <w:p w:rsidR="00E871DA" w:rsidRPr="00F53859" w:rsidRDefault="00E871DA" w:rsidP="00E871DA">
      <w:pPr>
        <w:pStyle w:val="a7"/>
        <w:jc w:val="both"/>
        <w:rPr>
          <w:rFonts w:ascii="Times New Roman" w:hAnsi="Times New Roman"/>
          <w:sz w:val="16"/>
          <w:szCs w:val="16"/>
        </w:rPr>
      </w:pPr>
    </w:p>
    <w:p w:rsidR="00682DD6" w:rsidRPr="00BA5788" w:rsidRDefault="00682DD6" w:rsidP="00682DD6">
      <w:pPr>
        <w:pStyle w:val="a7"/>
        <w:ind w:firstLine="708"/>
        <w:rPr>
          <w:rFonts w:ascii="Times New Roman" w:hAnsi="Times New Roman" w:cs="Times New Roman"/>
          <w:b/>
          <w:sz w:val="28"/>
          <w:szCs w:val="28"/>
        </w:rPr>
      </w:pPr>
      <w:r w:rsidRPr="00BA5788">
        <w:rPr>
          <w:rFonts w:ascii="Times New Roman" w:hAnsi="Times New Roman" w:cs="Times New Roman"/>
          <w:b/>
          <w:sz w:val="28"/>
          <w:szCs w:val="28"/>
        </w:rPr>
        <w:t xml:space="preserve">от </w:t>
      </w:r>
      <w:r w:rsidR="00175C61">
        <w:rPr>
          <w:rFonts w:ascii="Times New Roman" w:hAnsi="Times New Roman" w:cs="Times New Roman"/>
          <w:b/>
          <w:sz w:val="28"/>
          <w:szCs w:val="28"/>
        </w:rPr>
        <w:t>03</w:t>
      </w:r>
      <w:r w:rsidRPr="00BA5788">
        <w:rPr>
          <w:rFonts w:ascii="Times New Roman" w:hAnsi="Times New Roman" w:cs="Times New Roman"/>
          <w:b/>
          <w:sz w:val="28"/>
          <w:szCs w:val="28"/>
        </w:rPr>
        <w:t>.0</w:t>
      </w:r>
      <w:r w:rsidR="00175C61">
        <w:rPr>
          <w:rFonts w:ascii="Times New Roman" w:hAnsi="Times New Roman" w:cs="Times New Roman"/>
          <w:b/>
          <w:sz w:val="28"/>
          <w:szCs w:val="28"/>
        </w:rPr>
        <w:t>7</w:t>
      </w:r>
      <w:r w:rsidRPr="00BA5788">
        <w:rPr>
          <w:rFonts w:ascii="Times New Roman" w:hAnsi="Times New Roman" w:cs="Times New Roman"/>
          <w:b/>
          <w:sz w:val="28"/>
          <w:szCs w:val="28"/>
        </w:rPr>
        <w:t>.201</w:t>
      </w:r>
      <w:r>
        <w:rPr>
          <w:rFonts w:ascii="Times New Roman" w:hAnsi="Times New Roman" w:cs="Times New Roman"/>
          <w:b/>
          <w:sz w:val="28"/>
          <w:szCs w:val="28"/>
        </w:rPr>
        <w:t>8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75C61">
        <w:rPr>
          <w:rFonts w:ascii="Times New Roman" w:hAnsi="Times New Roman" w:cs="Times New Roman"/>
          <w:b/>
          <w:sz w:val="28"/>
          <w:szCs w:val="28"/>
        </w:rPr>
        <w:t>40</w:t>
      </w:r>
      <w:r w:rsidRPr="00BA5788">
        <w:rPr>
          <w:rFonts w:ascii="Times New Roman" w:hAnsi="Times New Roman" w:cs="Times New Roman"/>
          <w:b/>
          <w:sz w:val="28"/>
          <w:szCs w:val="28"/>
        </w:rPr>
        <w:t>-</w:t>
      </w:r>
      <w:r>
        <w:rPr>
          <w:rFonts w:ascii="Times New Roman" w:hAnsi="Times New Roman" w:cs="Times New Roman"/>
          <w:b/>
          <w:sz w:val="28"/>
          <w:szCs w:val="28"/>
        </w:rPr>
        <w:t>1</w:t>
      </w:r>
      <w:r w:rsidR="00175C61">
        <w:rPr>
          <w:rFonts w:ascii="Times New Roman" w:hAnsi="Times New Roman" w:cs="Times New Roman"/>
          <w:b/>
          <w:sz w:val="28"/>
          <w:szCs w:val="28"/>
        </w:rPr>
        <w:t>13</w:t>
      </w:r>
    </w:p>
    <w:p w:rsidR="00E871DA" w:rsidRDefault="00E871DA" w:rsidP="00E871DA">
      <w:pPr>
        <w:pStyle w:val="a7"/>
        <w:rPr>
          <w:rFonts w:ascii="Times New Roman" w:hAnsi="Times New Roman"/>
          <w:sz w:val="16"/>
          <w:szCs w:val="16"/>
        </w:rPr>
      </w:pPr>
    </w:p>
    <w:p w:rsidR="00E871DA" w:rsidRDefault="00E871DA" w:rsidP="00E871DA">
      <w:pPr>
        <w:pStyle w:val="a7"/>
        <w:rPr>
          <w:rFonts w:ascii="Times New Roman" w:hAnsi="Times New Roman"/>
          <w:sz w:val="16"/>
          <w:szCs w:val="16"/>
        </w:rPr>
      </w:pPr>
    </w:p>
    <w:p w:rsidR="00E871DA" w:rsidRPr="00F53859" w:rsidRDefault="00E871DA" w:rsidP="00E871DA">
      <w:pPr>
        <w:pStyle w:val="a7"/>
        <w:rPr>
          <w:rFonts w:ascii="Times New Roman" w:hAnsi="Times New Roman"/>
          <w:sz w:val="16"/>
          <w:szCs w:val="16"/>
        </w:rPr>
      </w:pPr>
    </w:p>
    <w:p w:rsidR="00E871DA" w:rsidRPr="00CD4F49" w:rsidRDefault="00E871DA" w:rsidP="00E871DA">
      <w:pPr>
        <w:tabs>
          <w:tab w:val="left" w:pos="4678"/>
        </w:tabs>
        <w:jc w:val="both"/>
        <w:rPr>
          <w:b/>
          <w:sz w:val="28"/>
          <w:szCs w:val="28"/>
        </w:rPr>
      </w:pPr>
      <w:r w:rsidRPr="00CD4F49">
        <w:rPr>
          <w:b/>
          <w:sz w:val="28"/>
          <w:szCs w:val="28"/>
        </w:rPr>
        <w:t xml:space="preserve">«О внесении изменений </w:t>
      </w:r>
      <w:r>
        <w:rPr>
          <w:b/>
          <w:sz w:val="28"/>
          <w:szCs w:val="28"/>
        </w:rPr>
        <w:t xml:space="preserve">и дополнений </w:t>
      </w:r>
      <w:r w:rsidRPr="00CD4F49">
        <w:rPr>
          <w:b/>
          <w:sz w:val="28"/>
          <w:szCs w:val="28"/>
        </w:rPr>
        <w:t xml:space="preserve">в Устав </w:t>
      </w:r>
      <w:r>
        <w:rPr>
          <w:b/>
          <w:sz w:val="28"/>
          <w:szCs w:val="28"/>
        </w:rPr>
        <w:t>Декабрист</w:t>
      </w:r>
      <w:r w:rsidRPr="00CD4F49">
        <w:rPr>
          <w:b/>
          <w:sz w:val="28"/>
          <w:szCs w:val="28"/>
        </w:rPr>
        <w:t>ского муниципального образования Ершовского муниципального района Саратовской области»</w:t>
      </w:r>
    </w:p>
    <w:p w:rsidR="00E871DA" w:rsidRDefault="00E871DA" w:rsidP="00E871DA">
      <w:pPr>
        <w:pStyle w:val="a7"/>
        <w:jc w:val="both"/>
        <w:rPr>
          <w:rFonts w:ascii="Times New Roman" w:eastAsia="Times New Roman" w:hAnsi="Times New Roman"/>
          <w:sz w:val="16"/>
          <w:szCs w:val="16"/>
        </w:rPr>
      </w:pPr>
    </w:p>
    <w:p w:rsidR="00E871DA" w:rsidRPr="00F53859" w:rsidRDefault="00E871DA" w:rsidP="00E871DA">
      <w:pPr>
        <w:pStyle w:val="a7"/>
        <w:jc w:val="both"/>
        <w:rPr>
          <w:rFonts w:ascii="Times New Roman" w:eastAsia="Times New Roman" w:hAnsi="Times New Roman"/>
          <w:sz w:val="16"/>
          <w:szCs w:val="16"/>
        </w:rPr>
      </w:pPr>
    </w:p>
    <w:p w:rsidR="00E871DA" w:rsidRDefault="00E871DA" w:rsidP="00747F9F">
      <w:pPr>
        <w:pStyle w:val="a7"/>
        <w:spacing w:line="360" w:lineRule="auto"/>
        <w:ind w:firstLine="709"/>
        <w:jc w:val="both"/>
        <w:rPr>
          <w:rFonts w:ascii="Times New Roman" w:hAnsi="Times New Roman"/>
          <w:sz w:val="28"/>
          <w:szCs w:val="28"/>
        </w:rPr>
      </w:pPr>
      <w:r>
        <w:rPr>
          <w:rFonts w:ascii="Times New Roman" w:hAnsi="Times New Roman"/>
          <w:sz w:val="28"/>
          <w:szCs w:val="28"/>
        </w:rPr>
        <w:t>Руководствуясь Федеральным законом от 06.10.2003 № 131- 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Декабристского муниципального района Саратовской области.</w:t>
      </w:r>
    </w:p>
    <w:p w:rsidR="00E871DA" w:rsidRPr="005A1ECA" w:rsidRDefault="00E871DA" w:rsidP="00E871DA">
      <w:pPr>
        <w:pStyle w:val="a7"/>
        <w:jc w:val="center"/>
        <w:rPr>
          <w:rFonts w:ascii="Times New Roman" w:eastAsia="Times New Roman" w:hAnsi="Times New Roman"/>
          <w:b/>
          <w:sz w:val="28"/>
          <w:szCs w:val="28"/>
        </w:rPr>
      </w:pPr>
      <w:r w:rsidRPr="005A1ECA">
        <w:rPr>
          <w:rFonts w:ascii="Times New Roman" w:eastAsia="Times New Roman" w:hAnsi="Times New Roman"/>
          <w:b/>
          <w:sz w:val="28"/>
          <w:szCs w:val="28"/>
        </w:rPr>
        <w:t>РЕШИЛ:</w:t>
      </w:r>
    </w:p>
    <w:p w:rsidR="00E871DA" w:rsidRPr="00495A2C" w:rsidRDefault="00E871DA" w:rsidP="00747F9F">
      <w:pPr>
        <w:pStyle w:val="a3"/>
        <w:widowControl w:val="0"/>
        <w:numPr>
          <w:ilvl w:val="0"/>
          <w:numId w:val="9"/>
        </w:numPr>
        <w:suppressAutoHyphens/>
        <w:spacing w:line="276" w:lineRule="auto"/>
        <w:ind w:left="0" w:firstLine="709"/>
        <w:jc w:val="both"/>
        <w:rPr>
          <w:sz w:val="28"/>
          <w:szCs w:val="28"/>
        </w:rPr>
      </w:pPr>
      <w:r w:rsidRPr="00495A2C">
        <w:rPr>
          <w:sz w:val="28"/>
          <w:szCs w:val="28"/>
        </w:rPr>
        <w:t>Внести в Устав Декабристского муниципального образования Ершовского муниципального района Саратовской области, принятый решением Совета Декабристского муниципального образования от 17 ноября 2016 г. № 7-22 (с изменениями от 15 августа 2017 г. № 20-67) следующие изменения:</w:t>
      </w:r>
    </w:p>
    <w:p w:rsidR="00E871DA" w:rsidRDefault="00E871DA" w:rsidP="00747F9F">
      <w:pPr>
        <w:pStyle w:val="a3"/>
        <w:widowControl w:val="0"/>
        <w:numPr>
          <w:ilvl w:val="1"/>
          <w:numId w:val="9"/>
        </w:numPr>
        <w:suppressAutoHyphens/>
        <w:spacing w:line="276" w:lineRule="auto"/>
        <w:jc w:val="both"/>
        <w:rPr>
          <w:sz w:val="28"/>
          <w:szCs w:val="28"/>
        </w:rPr>
      </w:pPr>
      <w:r>
        <w:rPr>
          <w:sz w:val="28"/>
          <w:szCs w:val="28"/>
        </w:rPr>
        <w:t xml:space="preserve">    В статье 3 «Вопросы местного значения муниципального образования»: пункт 19 изложить в следующей редакции: </w:t>
      </w:r>
    </w:p>
    <w:p w:rsidR="00E871DA" w:rsidRDefault="00E871DA" w:rsidP="00747F9F">
      <w:pPr>
        <w:pStyle w:val="a3"/>
        <w:spacing w:line="276" w:lineRule="auto"/>
        <w:ind w:left="709"/>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E871DA" w:rsidRDefault="00E871DA" w:rsidP="00747F9F">
      <w:pPr>
        <w:pStyle w:val="a3"/>
        <w:spacing w:line="276" w:lineRule="auto"/>
        <w:ind w:left="709"/>
        <w:jc w:val="both"/>
        <w:rPr>
          <w:sz w:val="28"/>
          <w:szCs w:val="28"/>
        </w:rPr>
      </w:pPr>
    </w:p>
    <w:p w:rsidR="00E871DA" w:rsidRDefault="00E871DA" w:rsidP="00747F9F">
      <w:pPr>
        <w:spacing w:line="276" w:lineRule="auto"/>
        <w:ind w:left="720" w:hanging="11"/>
        <w:jc w:val="both"/>
        <w:rPr>
          <w:sz w:val="28"/>
          <w:szCs w:val="28"/>
        </w:rPr>
      </w:pPr>
      <w:r>
        <w:rPr>
          <w:sz w:val="28"/>
          <w:szCs w:val="28"/>
        </w:rPr>
        <w:t>пункт 9 изложить в следующей редакции:</w:t>
      </w:r>
    </w:p>
    <w:p w:rsidR="00E871DA" w:rsidRDefault="00E871DA" w:rsidP="00747F9F">
      <w:pPr>
        <w:spacing w:line="276" w:lineRule="auto"/>
        <w:ind w:left="709"/>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p>
    <w:p w:rsidR="00E871DA" w:rsidRDefault="00E871DA" w:rsidP="00747F9F">
      <w:pPr>
        <w:pStyle w:val="a3"/>
        <w:widowControl w:val="0"/>
        <w:numPr>
          <w:ilvl w:val="1"/>
          <w:numId w:val="10"/>
        </w:numPr>
        <w:suppressAutoHyphens/>
        <w:spacing w:line="276" w:lineRule="auto"/>
        <w:jc w:val="both"/>
        <w:rPr>
          <w:sz w:val="28"/>
          <w:szCs w:val="28"/>
        </w:rPr>
      </w:pPr>
      <w:r>
        <w:rPr>
          <w:sz w:val="28"/>
          <w:szCs w:val="28"/>
        </w:rPr>
        <w:t xml:space="preserve">Статью 12 «Публичные слушания» изложить в следующей редакции: </w:t>
      </w:r>
    </w:p>
    <w:p w:rsidR="00E871DA" w:rsidRDefault="00E871DA" w:rsidP="00747F9F">
      <w:pPr>
        <w:pStyle w:val="a3"/>
        <w:spacing w:line="276" w:lineRule="auto"/>
        <w:ind w:hanging="11"/>
        <w:jc w:val="both"/>
        <w:rPr>
          <w:sz w:val="28"/>
          <w:szCs w:val="28"/>
        </w:rPr>
      </w:pPr>
      <w:r>
        <w:rPr>
          <w:sz w:val="28"/>
          <w:szCs w:val="28"/>
        </w:rPr>
        <w:t>«Статья 12 «Публичные слушания»</w:t>
      </w:r>
    </w:p>
    <w:p w:rsidR="00E871DA" w:rsidRDefault="00E871DA" w:rsidP="00747F9F">
      <w:pPr>
        <w:pStyle w:val="a3"/>
        <w:widowControl w:val="0"/>
        <w:numPr>
          <w:ilvl w:val="0"/>
          <w:numId w:val="7"/>
        </w:numPr>
        <w:suppressAutoHyphens/>
        <w:spacing w:line="276" w:lineRule="auto"/>
        <w:ind w:left="709" w:firstLine="0"/>
        <w:jc w:val="both"/>
        <w:rPr>
          <w:sz w:val="28"/>
          <w:szCs w:val="28"/>
        </w:rPr>
      </w:pPr>
      <w:r>
        <w:rPr>
          <w:sz w:val="28"/>
          <w:szCs w:val="28"/>
        </w:rPr>
        <w:lastRenderedPageBreak/>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E871DA" w:rsidRDefault="00E871DA" w:rsidP="00747F9F">
      <w:pPr>
        <w:pStyle w:val="a3"/>
        <w:widowControl w:val="0"/>
        <w:numPr>
          <w:ilvl w:val="0"/>
          <w:numId w:val="7"/>
        </w:numPr>
        <w:suppressAutoHyphens/>
        <w:spacing w:line="276" w:lineRule="auto"/>
        <w:ind w:left="709" w:firstLine="0"/>
        <w:jc w:val="both"/>
        <w:rPr>
          <w:sz w:val="28"/>
          <w:szCs w:val="28"/>
        </w:rPr>
      </w:pPr>
      <w:r>
        <w:rPr>
          <w:sz w:val="28"/>
          <w:szCs w:val="28"/>
        </w:rPr>
        <w:t>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E871DA" w:rsidRDefault="00E871DA" w:rsidP="00747F9F">
      <w:pPr>
        <w:pStyle w:val="a3"/>
        <w:widowControl w:val="0"/>
        <w:numPr>
          <w:ilvl w:val="0"/>
          <w:numId w:val="7"/>
        </w:numPr>
        <w:suppressAutoHyphens/>
        <w:spacing w:line="276" w:lineRule="auto"/>
        <w:ind w:hanging="371"/>
        <w:jc w:val="both"/>
        <w:rPr>
          <w:sz w:val="28"/>
          <w:szCs w:val="28"/>
        </w:rPr>
      </w:pPr>
      <w:r>
        <w:rPr>
          <w:sz w:val="28"/>
          <w:szCs w:val="28"/>
        </w:rPr>
        <w:t>На публичные слушания должны выноситься:</w:t>
      </w:r>
    </w:p>
    <w:p w:rsidR="00E871DA" w:rsidRDefault="00E871DA" w:rsidP="00747F9F">
      <w:pPr>
        <w:spacing w:line="276" w:lineRule="auto"/>
        <w:ind w:left="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Pr>
          <w:sz w:val="28"/>
          <w:szCs w:val="28"/>
        </w:rPr>
        <w:t xml:space="preserve"> актами;</w:t>
      </w:r>
    </w:p>
    <w:p w:rsidR="00E871DA" w:rsidRDefault="00E871DA" w:rsidP="00747F9F">
      <w:pPr>
        <w:spacing w:line="276" w:lineRule="auto"/>
        <w:ind w:left="709"/>
        <w:jc w:val="both"/>
        <w:rPr>
          <w:sz w:val="28"/>
          <w:szCs w:val="28"/>
        </w:rPr>
      </w:pPr>
      <w:r>
        <w:rPr>
          <w:sz w:val="28"/>
          <w:szCs w:val="28"/>
        </w:rPr>
        <w:t>2) проект местного бюджета и отчет о его исполнении;</w:t>
      </w:r>
    </w:p>
    <w:p w:rsidR="00E871DA" w:rsidRDefault="00E871DA" w:rsidP="00747F9F">
      <w:pPr>
        <w:spacing w:line="276" w:lineRule="auto"/>
        <w:ind w:left="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E871DA" w:rsidRDefault="00E871DA" w:rsidP="00747F9F">
      <w:pPr>
        <w:spacing w:line="276" w:lineRule="auto"/>
        <w:ind w:left="709"/>
        <w:jc w:val="both"/>
        <w:rPr>
          <w:sz w:val="28"/>
          <w:szCs w:val="28"/>
        </w:rPr>
      </w:pPr>
      <w:r>
        <w:rPr>
          <w:sz w:val="28"/>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ыраженного путем голосования либо на сходах граждан.</w:t>
      </w:r>
    </w:p>
    <w:p w:rsidR="00E871DA" w:rsidRDefault="00E871DA" w:rsidP="00747F9F">
      <w:pPr>
        <w:spacing w:line="276" w:lineRule="auto"/>
        <w:ind w:left="709"/>
        <w:jc w:val="both"/>
        <w:rPr>
          <w:sz w:val="28"/>
          <w:szCs w:val="28"/>
        </w:rPr>
      </w:pPr>
      <w:proofErr w:type="gramStart"/>
      <w:r>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871DA" w:rsidRDefault="00E871DA" w:rsidP="00747F9F">
      <w:pPr>
        <w:pStyle w:val="a3"/>
        <w:widowControl w:val="0"/>
        <w:numPr>
          <w:ilvl w:val="0"/>
          <w:numId w:val="7"/>
        </w:numPr>
        <w:suppressAutoHyphens/>
        <w:spacing w:line="276" w:lineRule="auto"/>
        <w:ind w:left="709" w:firstLine="54"/>
        <w:jc w:val="both"/>
        <w:rPr>
          <w:sz w:val="28"/>
          <w:szCs w:val="28"/>
        </w:rPr>
      </w:pPr>
      <w:proofErr w:type="gramStart"/>
      <w:r w:rsidRPr="00495A2C">
        <w:rPr>
          <w:sz w:val="28"/>
          <w:szCs w:val="28"/>
        </w:rPr>
        <w:lastRenderedPageBreak/>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sz w:val="28"/>
          <w:szCs w:val="28"/>
        </w:rPr>
        <w:t>»</w:t>
      </w:r>
      <w:proofErr w:type="gramEnd"/>
    </w:p>
    <w:p w:rsidR="00E871DA" w:rsidRPr="00495A2C" w:rsidRDefault="00E871DA" w:rsidP="00747F9F">
      <w:pPr>
        <w:pStyle w:val="a3"/>
        <w:spacing w:line="276" w:lineRule="auto"/>
        <w:ind w:left="763"/>
        <w:jc w:val="both"/>
        <w:rPr>
          <w:sz w:val="28"/>
          <w:szCs w:val="28"/>
        </w:rPr>
      </w:pP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Часть 1 статьи 21 «Полномочия Совета муниципального образования» дополнить абзацами следующего содержания»</w:t>
      </w:r>
    </w:p>
    <w:p w:rsidR="00E871DA" w:rsidRDefault="00E871DA" w:rsidP="00747F9F">
      <w:pPr>
        <w:spacing w:line="276" w:lineRule="auto"/>
        <w:ind w:left="1080" w:firstLine="709"/>
        <w:jc w:val="both"/>
        <w:rPr>
          <w:sz w:val="28"/>
          <w:szCs w:val="28"/>
        </w:rPr>
      </w:pPr>
      <w:r>
        <w:rPr>
          <w:sz w:val="28"/>
          <w:szCs w:val="28"/>
        </w:rPr>
        <w:t>«- утверждение правил благоустройства территории муниципального образования;</w:t>
      </w:r>
    </w:p>
    <w:p w:rsidR="00E871DA" w:rsidRDefault="00E871DA" w:rsidP="00747F9F">
      <w:pPr>
        <w:spacing w:line="276" w:lineRule="auto"/>
        <w:ind w:left="1080" w:firstLine="709"/>
        <w:jc w:val="both"/>
        <w:rPr>
          <w:sz w:val="28"/>
          <w:szCs w:val="28"/>
        </w:rPr>
      </w:pP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Абзац 5 части 1 статьи 21 «Полномочия Совета муниципального образования» изложить в следующей редакции:</w:t>
      </w:r>
    </w:p>
    <w:p w:rsidR="00E871DA" w:rsidRDefault="00E871DA" w:rsidP="00747F9F">
      <w:pPr>
        <w:spacing w:line="276" w:lineRule="auto"/>
        <w:ind w:left="1080" w:firstLine="709"/>
        <w:jc w:val="both"/>
        <w:rPr>
          <w:sz w:val="28"/>
          <w:szCs w:val="28"/>
        </w:rPr>
      </w:pPr>
      <w:r>
        <w:rPr>
          <w:sz w:val="28"/>
          <w:szCs w:val="28"/>
        </w:rPr>
        <w:t xml:space="preserve">«- </w:t>
      </w:r>
      <w:proofErr w:type="gramStart"/>
      <w:r>
        <w:rPr>
          <w:sz w:val="28"/>
          <w:szCs w:val="28"/>
        </w:rPr>
        <w:t>утверждении</w:t>
      </w:r>
      <w:proofErr w:type="gramEnd"/>
      <w:r>
        <w:rPr>
          <w:sz w:val="28"/>
          <w:szCs w:val="28"/>
        </w:rPr>
        <w:t xml:space="preserve"> стратегии социально экономического развития муниципального образования;».</w:t>
      </w: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Часть 4 статьи 31 «Досрочное прекращение полномочий главы муниципального образования» изложить в следующей редакции:</w:t>
      </w:r>
    </w:p>
    <w:p w:rsidR="00E871DA" w:rsidRDefault="00E871DA" w:rsidP="00747F9F">
      <w:pPr>
        <w:spacing w:line="276" w:lineRule="auto"/>
        <w:ind w:left="1080" w:firstLine="196"/>
        <w:jc w:val="both"/>
        <w:rPr>
          <w:sz w:val="28"/>
          <w:szCs w:val="28"/>
        </w:rPr>
      </w:pPr>
      <w:r>
        <w:rPr>
          <w:sz w:val="28"/>
          <w:szCs w:val="28"/>
        </w:rPr>
        <w:t xml:space="preserve">«4. </w:t>
      </w:r>
      <w:proofErr w:type="gramStart"/>
      <w:r>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w:t>
      </w:r>
      <w:proofErr w:type="gramEnd"/>
      <w:r>
        <w:rPr>
          <w:sz w:val="28"/>
          <w:szCs w:val="28"/>
        </w:rPr>
        <w:t xml:space="preserve"> из своего состава, до вступления решения суда в законную силу».</w:t>
      </w: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Статью 50 «Средства самообложения граждан» изложить в следующей редакции:</w:t>
      </w:r>
    </w:p>
    <w:p w:rsidR="00E871DA" w:rsidRDefault="00E871DA" w:rsidP="00747F9F">
      <w:pPr>
        <w:spacing w:line="276" w:lineRule="auto"/>
        <w:ind w:left="1080" w:firstLine="709"/>
        <w:jc w:val="both"/>
        <w:rPr>
          <w:sz w:val="28"/>
          <w:szCs w:val="28"/>
        </w:rPr>
      </w:pPr>
      <w:r>
        <w:rPr>
          <w:sz w:val="28"/>
          <w:szCs w:val="28"/>
        </w:rPr>
        <w:t>«Статья 50. Средства самообложения граждан</w:t>
      </w:r>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 xml:space="preserve">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входящего в состав населения), за исключением отдельных категорий граждан, численность </w:t>
      </w:r>
      <w:r>
        <w:rPr>
          <w:sz w:val="28"/>
          <w:szCs w:val="28"/>
        </w:rPr>
        <w:lastRenderedPageBreak/>
        <w:t>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roofErr w:type="gramStart"/>
      <w:r>
        <w:rPr>
          <w:sz w:val="28"/>
          <w:szCs w:val="28"/>
        </w:rPr>
        <w:t>.».</w:t>
      </w:r>
      <w:proofErr w:type="gramEnd"/>
    </w:p>
    <w:p w:rsidR="00E871DA" w:rsidRPr="00B74E09" w:rsidRDefault="00E871DA" w:rsidP="00747F9F">
      <w:pPr>
        <w:pStyle w:val="a3"/>
        <w:spacing w:line="276" w:lineRule="auto"/>
        <w:ind w:left="1134" w:firstLine="709"/>
        <w:jc w:val="both"/>
        <w:rPr>
          <w:sz w:val="28"/>
          <w:szCs w:val="28"/>
        </w:rPr>
      </w:pPr>
      <w:r>
        <w:rPr>
          <w:sz w:val="28"/>
          <w:szCs w:val="28"/>
        </w:rPr>
        <w:t>2.</w:t>
      </w:r>
      <w:r w:rsidRPr="00B74E09">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E871DA" w:rsidRPr="00D45581" w:rsidRDefault="00E871DA" w:rsidP="00747F9F">
      <w:pPr>
        <w:pStyle w:val="a3"/>
        <w:widowControl w:val="0"/>
        <w:numPr>
          <w:ilvl w:val="0"/>
          <w:numId w:val="8"/>
        </w:numPr>
        <w:suppressAutoHyphens/>
        <w:spacing w:line="276" w:lineRule="auto"/>
        <w:ind w:left="1134" w:firstLine="709"/>
        <w:jc w:val="both"/>
        <w:rPr>
          <w:sz w:val="28"/>
          <w:szCs w:val="28"/>
        </w:rPr>
      </w:pPr>
      <w:r w:rsidRPr="00D45581">
        <w:rPr>
          <w:sz w:val="28"/>
          <w:szCs w:val="28"/>
        </w:rPr>
        <w:t>Абзацы 2,3 подпункта «а» пункта 1 настоящего решения вступают в силу с 01.01.2019 г.</w:t>
      </w:r>
    </w:p>
    <w:p w:rsidR="00E871DA" w:rsidRDefault="00E871DA" w:rsidP="00E871DA">
      <w:pPr>
        <w:rPr>
          <w:bCs/>
          <w:sz w:val="28"/>
          <w:szCs w:val="28"/>
        </w:rPr>
      </w:pPr>
    </w:p>
    <w:p w:rsidR="00E871DA" w:rsidRDefault="00E871DA" w:rsidP="00E871DA">
      <w:pPr>
        <w:rPr>
          <w:bCs/>
          <w:sz w:val="28"/>
          <w:szCs w:val="28"/>
        </w:rPr>
      </w:pPr>
    </w:p>
    <w:p w:rsidR="00E871DA" w:rsidRDefault="00E871DA" w:rsidP="00E871DA">
      <w:pPr>
        <w:rPr>
          <w:bCs/>
          <w:sz w:val="28"/>
          <w:szCs w:val="28"/>
        </w:rPr>
      </w:pPr>
    </w:p>
    <w:p w:rsidR="00175C61" w:rsidRPr="004850EA" w:rsidRDefault="00175C61" w:rsidP="00175C61">
      <w:pPr>
        <w:pStyle w:val="a7"/>
        <w:jc w:val="both"/>
        <w:rPr>
          <w:rFonts w:ascii="Times New Roman" w:hAnsi="Times New Roman" w:cs="Times New Roman"/>
          <w:sz w:val="28"/>
          <w:szCs w:val="28"/>
        </w:rPr>
      </w:pPr>
      <w:r>
        <w:rPr>
          <w:rFonts w:ascii="Times New Roman" w:hAnsi="Times New Roman" w:cs="Times New Roman"/>
          <w:sz w:val="28"/>
          <w:szCs w:val="28"/>
        </w:rPr>
        <w:tab/>
      </w:r>
      <w:r w:rsidRPr="004850EA">
        <w:rPr>
          <w:rFonts w:ascii="Times New Roman" w:hAnsi="Times New Roman" w:cs="Times New Roman"/>
          <w:sz w:val="28"/>
          <w:szCs w:val="28"/>
        </w:rPr>
        <w:t>Секретарь совета</w:t>
      </w:r>
    </w:p>
    <w:p w:rsidR="00175C61" w:rsidRPr="004850EA" w:rsidRDefault="00175C61" w:rsidP="00175C61">
      <w:pPr>
        <w:pStyle w:val="a7"/>
        <w:jc w:val="both"/>
        <w:rPr>
          <w:rFonts w:ascii="Times New Roman" w:hAnsi="Times New Roman" w:cs="Times New Roman"/>
          <w:sz w:val="28"/>
          <w:szCs w:val="28"/>
        </w:rPr>
      </w:pPr>
      <w:r>
        <w:rPr>
          <w:rFonts w:ascii="Times New Roman" w:hAnsi="Times New Roman" w:cs="Times New Roman"/>
          <w:sz w:val="28"/>
          <w:szCs w:val="28"/>
        </w:rPr>
        <w:tab/>
      </w:r>
      <w:r w:rsidRPr="004850EA">
        <w:rPr>
          <w:rFonts w:ascii="Times New Roman" w:hAnsi="Times New Roman" w:cs="Times New Roman"/>
          <w:sz w:val="28"/>
          <w:szCs w:val="28"/>
        </w:rPr>
        <w:t xml:space="preserve">Декабристского </w:t>
      </w:r>
      <w:r>
        <w:rPr>
          <w:rFonts w:ascii="Times New Roman" w:hAnsi="Times New Roman" w:cs="Times New Roman"/>
          <w:sz w:val="28"/>
          <w:szCs w:val="28"/>
        </w:rPr>
        <w:t>МО</w:t>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t>Новикова А.Н.</w:t>
      </w:r>
    </w:p>
    <w:p w:rsidR="00E871DA" w:rsidRDefault="00E871DA" w:rsidP="00E871DA">
      <w:pPr>
        <w:rPr>
          <w:sz w:val="28"/>
          <w:szCs w:val="28"/>
        </w:rPr>
      </w:pPr>
      <w:r>
        <w:rPr>
          <w:sz w:val="28"/>
          <w:szCs w:val="28"/>
        </w:rPr>
        <w:br w:type="page"/>
      </w:r>
    </w:p>
    <w:p w:rsidR="00E871DA" w:rsidRDefault="00E871DA" w:rsidP="00E871DA">
      <w:pPr>
        <w:pStyle w:val="a7"/>
        <w:rPr>
          <w:rFonts w:ascii="Times New Roman" w:hAnsi="Times New Roman"/>
          <w:sz w:val="28"/>
          <w:szCs w:val="28"/>
        </w:rPr>
      </w:pPr>
    </w:p>
    <w:p w:rsidR="00E871DA" w:rsidRDefault="00E871DA" w:rsidP="00E871DA">
      <w:pPr>
        <w:pStyle w:val="a7"/>
        <w:jc w:val="center"/>
        <w:rPr>
          <w:rFonts w:ascii="Times New Roman" w:hAnsi="Times New Roman"/>
          <w:sz w:val="28"/>
          <w:szCs w:val="28"/>
        </w:rPr>
      </w:pPr>
      <w:r>
        <w:rPr>
          <w:rFonts w:ascii="Times New Roman" w:hAnsi="Times New Roman"/>
          <w:sz w:val="28"/>
          <w:szCs w:val="28"/>
        </w:rPr>
        <w:t>ПОЯСНИТЕЛЬНАЯ ЗАПИСКА</w:t>
      </w:r>
    </w:p>
    <w:p w:rsidR="00E871DA" w:rsidRDefault="00E871DA" w:rsidP="00E871DA">
      <w:pPr>
        <w:pStyle w:val="a7"/>
        <w:jc w:val="center"/>
        <w:rPr>
          <w:rFonts w:ascii="Times New Roman" w:hAnsi="Times New Roman"/>
          <w:sz w:val="28"/>
          <w:szCs w:val="28"/>
        </w:rPr>
      </w:pPr>
      <w:r>
        <w:rPr>
          <w:rFonts w:ascii="Times New Roman" w:hAnsi="Times New Roman"/>
          <w:sz w:val="28"/>
          <w:szCs w:val="28"/>
        </w:rPr>
        <w:t>к проекту решения Совета Декабристского муниципального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jc w:val="center"/>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октябре-декабре 2017 года внесены изменения в Федеральный закон от 06.10.2003 №131-ФЗ «Об общих принципах организации местного самоуправления в Российской Федерации», требующие приведения Устава Декабристского МО муниципального образования в соответствии с федеральным законодательством.</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частности, Федеральным законом от 31.12.2017 №503-ФЗ изменена формулировка вопросов местного значения по участию в организации деятельности по накоплению (ранее - по сбору) и транспортированию твердых коммунальных отходов.</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 xml:space="preserve">Утверждение правил благоустройства территории поселения отнесено Федеральным законом от 29.12.2017 № 131-ФЗ  к исключительной компетенции представительного органа. Предусмотрено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данных Правил.</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30.10.2017 №299- ФЗ скорректирована формулировка исключительных полномочий представительного органа по утверждению стратегии социально- экономического развития муниципального образования.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29.12.2017 №455- ФЗ определены общие правила проведения публичных слушаний при принятии решений в области градостроительной деятельности, скорректированы вопросы, выносимые на публичные слушания.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Изменениями, внесенными Федеральным законом от 05.12.2017 №389- ФЗ предусмотрена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 но также на сходе граждан - жителей отдельных населенных пунктов, входящих в состав поселения.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целях реализации Федерального закона от 05.12.2017 №380- ФЗ проектом уточняются сроки выборов нового главы муниципального образования в случае досрочного прекращения 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w:t>
      </w:r>
    </w:p>
    <w:p w:rsidR="00E871DA" w:rsidRDefault="00E871DA" w:rsidP="00E871DA">
      <w:pPr>
        <w:rPr>
          <w:sz w:val="28"/>
          <w:szCs w:val="28"/>
        </w:rPr>
      </w:pPr>
      <w:r>
        <w:rPr>
          <w:sz w:val="28"/>
          <w:szCs w:val="28"/>
        </w:rPr>
        <w:br w:type="page"/>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lastRenderedPageBreak/>
        <w:t>ФИНАНСОВО - ЭКОНОМИЧЕСКОЕ ОБОСНОВАНИЕ</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района Саратовской области».</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решения не потребует дополнительных денежных расходов, осуществляемых за счет средств местного бюджета</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ПЕРЕЧЕНЬ НОРМАТИВНЫХ ПРАВОВЫХ АКТОВ, ПОДЛЕЖАЩИХ ИЗДАНИЮ (КОРРЕКТИРОВКЕ) В СВЯЗИ С ПРИНЯТИЕМ</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tabs>
          <w:tab w:val="left" w:pos="2775"/>
        </w:tabs>
        <w:ind w:firstLine="709"/>
        <w:jc w:val="both"/>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потребует принятия решения представительного органа о порядке проведения общественных обсуждений.</w:t>
      </w:r>
    </w:p>
    <w:p w:rsidR="00E871DA" w:rsidRDefault="00E871DA" w:rsidP="00E871DA">
      <w:pPr>
        <w:pStyle w:val="a7"/>
        <w:tabs>
          <w:tab w:val="left" w:pos="2775"/>
        </w:tabs>
        <w:ind w:firstLine="709"/>
        <w:jc w:val="center"/>
        <w:rPr>
          <w:rFonts w:ascii="Times New Roman" w:hAnsi="Times New Roman"/>
          <w:sz w:val="28"/>
          <w:szCs w:val="28"/>
        </w:rPr>
      </w:pPr>
    </w:p>
    <w:p w:rsidR="00E871DA" w:rsidRPr="002934A9" w:rsidRDefault="00E871DA" w:rsidP="00E871DA">
      <w:pPr>
        <w:pStyle w:val="a7"/>
        <w:tabs>
          <w:tab w:val="left" w:pos="2775"/>
        </w:tabs>
        <w:ind w:firstLine="709"/>
        <w:jc w:val="center"/>
        <w:rPr>
          <w:rFonts w:ascii="Times New Roman" w:hAnsi="Times New Roman"/>
          <w:sz w:val="28"/>
          <w:szCs w:val="28"/>
        </w:rPr>
      </w:pPr>
    </w:p>
    <w:p w:rsidR="00E871DA" w:rsidRPr="00BA5788" w:rsidRDefault="00E871DA" w:rsidP="00BA5788">
      <w:pPr>
        <w:pStyle w:val="a7"/>
        <w:jc w:val="both"/>
        <w:rPr>
          <w:rFonts w:ascii="Times New Roman" w:hAnsi="Times New Roman" w:cs="Times New Roman"/>
          <w:sz w:val="28"/>
          <w:szCs w:val="28"/>
        </w:rPr>
      </w:pPr>
    </w:p>
    <w:sectPr w:rsidR="00E871DA" w:rsidRPr="00BA5788" w:rsidSect="00BC112B">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9">
    <w:nsid w:val="7B3F00E0"/>
    <w:multiLevelType w:val="hybridMultilevel"/>
    <w:tmpl w:val="7BA61890"/>
    <w:lvl w:ilvl="0" w:tplc="8B523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E3"/>
    <w:rsid w:val="0001188B"/>
    <w:rsid w:val="000C111C"/>
    <w:rsid w:val="000D5924"/>
    <w:rsid w:val="000E4DE7"/>
    <w:rsid w:val="00101DA9"/>
    <w:rsid w:val="00175C61"/>
    <w:rsid w:val="001D75DD"/>
    <w:rsid w:val="001E7025"/>
    <w:rsid w:val="001F2ACB"/>
    <w:rsid w:val="00226D85"/>
    <w:rsid w:val="0024346A"/>
    <w:rsid w:val="002A49A4"/>
    <w:rsid w:val="0043070B"/>
    <w:rsid w:val="00444F2D"/>
    <w:rsid w:val="004655FC"/>
    <w:rsid w:val="00495401"/>
    <w:rsid w:val="004A0C2A"/>
    <w:rsid w:val="004F31B3"/>
    <w:rsid w:val="005F3179"/>
    <w:rsid w:val="00625D7A"/>
    <w:rsid w:val="00682DD6"/>
    <w:rsid w:val="0068340C"/>
    <w:rsid w:val="006C08CA"/>
    <w:rsid w:val="00725347"/>
    <w:rsid w:val="00747F9F"/>
    <w:rsid w:val="00761490"/>
    <w:rsid w:val="007D28CC"/>
    <w:rsid w:val="008213BD"/>
    <w:rsid w:val="008709F8"/>
    <w:rsid w:val="008B2A51"/>
    <w:rsid w:val="009323BE"/>
    <w:rsid w:val="00944B63"/>
    <w:rsid w:val="0094719F"/>
    <w:rsid w:val="009567BF"/>
    <w:rsid w:val="009B4A9B"/>
    <w:rsid w:val="009B5CD0"/>
    <w:rsid w:val="00A118D6"/>
    <w:rsid w:val="00AE573D"/>
    <w:rsid w:val="00BA5788"/>
    <w:rsid w:val="00BC112B"/>
    <w:rsid w:val="00BC4587"/>
    <w:rsid w:val="00BD06E3"/>
    <w:rsid w:val="00C06903"/>
    <w:rsid w:val="00C430EA"/>
    <w:rsid w:val="00CE7635"/>
    <w:rsid w:val="00D36423"/>
    <w:rsid w:val="00D624CF"/>
    <w:rsid w:val="00D73F02"/>
    <w:rsid w:val="00E076D0"/>
    <w:rsid w:val="00E871DA"/>
    <w:rsid w:val="00E9432A"/>
    <w:rsid w:val="00EC33B8"/>
    <w:rsid w:val="00F6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175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B80B-6D26-4EF1-86FD-1FC78B7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SPecialiST</cp:lastModifiedBy>
  <cp:revision>5</cp:revision>
  <cp:lastPrinted>2018-06-19T10:38:00Z</cp:lastPrinted>
  <dcterms:created xsi:type="dcterms:W3CDTF">2018-06-19T07:38:00Z</dcterms:created>
  <dcterms:modified xsi:type="dcterms:W3CDTF">2018-07-05T10:25:00Z</dcterms:modified>
</cp:coreProperties>
</file>